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7F" w:rsidRPr="00854E63" w:rsidRDefault="00824F7F" w:rsidP="00824F7F">
      <w:pPr>
        <w:ind w:right="-900"/>
        <w:jc w:val="center"/>
        <w:rPr>
          <w:b/>
          <w:sz w:val="20"/>
          <w:szCs w:val="20"/>
          <w:lang w:val="ro-RO"/>
        </w:rPr>
      </w:pPr>
      <w:r w:rsidRPr="00854E63">
        <w:rPr>
          <w:color w:val="000000"/>
          <w:sz w:val="20"/>
          <w:szCs w:val="20"/>
          <w:lang w:val="ro-RO"/>
        </w:rPr>
        <w:br/>
      </w:r>
      <w:r w:rsidRPr="00854E63">
        <w:rPr>
          <w:b/>
          <w:sz w:val="20"/>
          <w:szCs w:val="20"/>
          <w:lang w:val="ro-RO"/>
        </w:rPr>
        <w:t>LISTA PERSOANELOR RESPONSABILE DE CONDAMNAREA MOLDOVEI DE CĂTRE</w:t>
      </w:r>
    </w:p>
    <w:p w:rsidR="00824F7F" w:rsidRPr="00854E63" w:rsidRDefault="00824F7F" w:rsidP="00824F7F">
      <w:pPr>
        <w:ind w:left="-900" w:right="-900"/>
        <w:jc w:val="center"/>
        <w:rPr>
          <w:b/>
          <w:sz w:val="20"/>
          <w:szCs w:val="20"/>
          <w:lang w:val="ro-RO"/>
        </w:rPr>
      </w:pPr>
      <w:r w:rsidRPr="00854E63">
        <w:rPr>
          <w:b/>
          <w:sz w:val="20"/>
          <w:szCs w:val="20"/>
          <w:lang w:val="ro-RO"/>
        </w:rPr>
        <w:t>CURTEA EUROPEANĂ A DREPTURILOR OMULUI</w:t>
      </w:r>
    </w:p>
    <w:p w:rsidR="00824F7F" w:rsidRPr="00854E63" w:rsidRDefault="00824F7F" w:rsidP="00824F7F">
      <w:pPr>
        <w:tabs>
          <w:tab w:val="left" w:pos="11062"/>
        </w:tabs>
        <w:ind w:left="9180" w:right="-900"/>
        <w:jc w:val="center"/>
        <w:rPr>
          <w:sz w:val="20"/>
          <w:szCs w:val="20"/>
          <w:lang w:val="ro-RO"/>
        </w:rPr>
      </w:pPr>
    </w:p>
    <w:p w:rsidR="00824F7F" w:rsidRPr="00854E63" w:rsidRDefault="00824F7F" w:rsidP="00824F7F">
      <w:pPr>
        <w:ind w:left="9180" w:right="-900"/>
        <w:jc w:val="center"/>
        <w:rPr>
          <w:sz w:val="20"/>
          <w:szCs w:val="20"/>
          <w:lang w:val="ro-RO"/>
        </w:rPr>
      </w:pPr>
      <w:r w:rsidRPr="00854E63">
        <w:rPr>
          <w:sz w:val="20"/>
          <w:szCs w:val="20"/>
          <w:lang w:val="ro-RO"/>
        </w:rPr>
        <w:t>Chişinău, ianuarie 2018</w:t>
      </w:r>
    </w:p>
    <w:p w:rsidR="00824F7F" w:rsidRPr="00854E63" w:rsidRDefault="00EA2692" w:rsidP="00824F7F">
      <w:pPr>
        <w:ind w:right="-900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</w:t>
      </w:r>
    </w:p>
    <w:p w:rsidR="00824F7F" w:rsidRPr="00824F7F" w:rsidRDefault="00EA2692" w:rsidP="00824F7F">
      <w:pPr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                                  </w:t>
      </w:r>
      <w:bookmarkStart w:id="0" w:name="_GoBack"/>
      <w:bookmarkEnd w:id="0"/>
      <w:r w:rsidR="00824F7F" w:rsidRPr="00854E63">
        <w:rPr>
          <w:b/>
          <w:sz w:val="20"/>
          <w:szCs w:val="20"/>
          <w:lang w:val="ro-RO"/>
        </w:rPr>
        <w:t>Hotărârile</w:t>
      </w:r>
      <w:r w:rsidR="00824F7F" w:rsidRPr="00854E63">
        <w:rPr>
          <w:sz w:val="20"/>
          <w:szCs w:val="20"/>
          <w:lang w:val="ro-RO"/>
        </w:rPr>
        <w:t xml:space="preserve"> </w:t>
      </w:r>
      <w:r w:rsidR="00824F7F" w:rsidRPr="00854E63">
        <w:rPr>
          <w:b/>
          <w:sz w:val="20"/>
          <w:szCs w:val="20"/>
          <w:lang w:val="ro-RO"/>
        </w:rPr>
        <w:t>Curţii Europene a Drepturilor Omului pe marginea cererilor depuse împotriva Republicii Moldova</w:t>
      </w:r>
      <w:r w:rsidR="00824F7F" w:rsidRPr="00854E63">
        <w:rPr>
          <w:b/>
          <w:sz w:val="20"/>
          <w:szCs w:val="20"/>
          <w:lang w:val="ro-RO"/>
        </w:rPr>
        <w:br/>
      </w:r>
      <w:r w:rsidR="00824F7F">
        <w:rPr>
          <w:rFonts w:asciiTheme="minorHAnsi" w:hAnsiTheme="minorHAnsi" w:cstheme="minorHAnsi"/>
          <w:sz w:val="20"/>
          <w:szCs w:val="20"/>
          <w:lang w:val="ro-RO"/>
        </w:rPr>
        <w:br/>
      </w:r>
    </w:p>
    <w:tbl>
      <w:tblPr>
        <w:tblW w:w="151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490"/>
        <w:gridCol w:w="1008"/>
        <w:gridCol w:w="1112"/>
        <w:gridCol w:w="4057"/>
        <w:gridCol w:w="2239"/>
        <w:gridCol w:w="4214"/>
      </w:tblGrid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adoptării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CIOLACU contra </w:t>
            </w:r>
            <w:proofErr w:type="spellStart"/>
            <w:r w:rsidRPr="00E53B28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04.09.2018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22400/13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Invocând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Articolul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6 § 1 din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Articolul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1 din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Protocolul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. 1 la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reclamantul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s-a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plâns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fața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neexecutarea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unei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hotărâri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definitive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favoarea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încălcarea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dreptului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respectarea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bunurilor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sale.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constatat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avut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loc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violare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articolelor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invocate din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cauza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neexecutării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termen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rezonabil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autoritățile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statului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hotărârii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judecătorești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adoptate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favoarea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acordat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reclamantului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16370 EUR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calitate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despăgubire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material, 1330 EUR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420 EUR cu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  <w:r w:rsidRPr="00E53B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Judecătoria Râșcani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Stella Bleșceaga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E53B2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de Apel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N. Budăi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M. Guzun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N. Craiu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E53B2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Respingerea recursului acțiunii reclamantului privind recunoașterea dreptului încălcat și încasarea prejudiciului moral cauzat în urma încălcării dreptului la executarea în termen rezonabil a hotărârii judecătorești.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ind w:left="100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G.B. și R.B.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18/12/2012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2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  <w:t>16761/09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violarea art. 8 CEDO – acordarea de către instanţele naţionale a unor compensaţii insuficiente pentru prejudiciul cauzat.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Suma totala - EUR 14,000</w:t>
            </w:r>
          </w:p>
          <w:p w:rsidR="00824F7F" w:rsidRPr="00E53B28" w:rsidRDefault="00824F7F" w:rsidP="00C3322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Prejudiciu - EUR 12,000</w:t>
            </w:r>
          </w:p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Cost. și chelt. - EUR 2,000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Instanţa de fond - hotarirea din 18.09.2007, Judecator P. Grumeza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 Instanţa de apel - decizia din 24.01.2008, Judecatori: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o-RO"/>
              </w:rPr>
              <w:t>N. BUDĂI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, L. Popova, I. Secrieru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 Instanţa de recurs - decizia din 24.09.2008, Judecători: N. Timofti, S. Filincova, T. Răducanu, V. Arhip, I. Corolevschi.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ind w:left="100"/>
              <w:rPr>
                <w:rStyle w:val="normal--char"/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Style w:val="normal--char"/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BALAN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29.01.2008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2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  <w:t>19247/03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ro-RO" w:eastAsia="en-GB"/>
              </w:rPr>
              <w:t>violarea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 xml:space="preserve"> art. 1 Protocolul nr. 1 la Convenţie (protecţia proprietăţii) – refuzul instanţelor de judecată naţionale de a acorda reclamantului compensaţii pentru încălcarea dreptului său de proprietate intelectuală, în urma folosirii fotografiei făcute de reclamant în calitate de fundal pentru buletinele de identitate.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mater.- € 5,000</w:t>
            </w:r>
          </w:p>
          <w:p w:rsidR="00824F7F" w:rsidRPr="00E53B28" w:rsidRDefault="00824F7F" w:rsidP="00C3322D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Cost/chelt.- € 2,000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1. Au respins acţiunea în apel –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o-RO"/>
              </w:rPr>
              <w:t>Nelea BUDĂI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, Ion COROLEVSCHI, Gheorghe GORUN, judecători, Curtea de Apel Chişinău;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2. Au respins recursul reclamantului – Vera MACINSKAIA, Dumitru VISTERNICEANU, Nicolae CLIMA, judecători, Curtea Supremă de Justiţie.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ind w:left="100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lastRenderedPageBreak/>
              <w:t>CAZACU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23/10/2007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2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  <w:t>40117/02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ro-RO" w:eastAsia="en-GB"/>
              </w:rPr>
              <w:t>Violarea art. 1 Protocolul nr. 1 la Convenţie (protecţia proprietăţii)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 xml:space="preserve"> – refuzul instanţelor naţionale, fără un temei legal, de a încasa în folosul reclamantului indemnizaţia de concediere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Mater.- € 805</w:t>
            </w:r>
          </w:p>
          <w:p w:rsidR="00824F7F" w:rsidRPr="00E53B28" w:rsidRDefault="00824F7F" w:rsidP="00C3322D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Moral.- € 2,000</w:t>
            </w:r>
          </w:p>
          <w:p w:rsidR="00824F7F" w:rsidRPr="00E53B28" w:rsidRDefault="00824F7F" w:rsidP="00C3322D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Cost/chelt.- €  1,000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a) a pronunţat hotărârea primei instanţe - L. Curca, Judecătoria sectorului Cimişlia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b) a pronunţat hotărârea instanţei de apel – Dumitru CHEBAC, Ion DĂNILA, I. Stoian, preşedinte şi, respectiv, judecători, Tribunalul Cahul 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c) a pronunţat hotărârea instanţei de recurs -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o-RO"/>
              </w:rPr>
              <w:t>Nelea BUDĂI,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 Tatiana DONEVA, G. Gorun, judecători, Curtea de Apel a Republicii Moldova.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ind w:left="100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FLUX si SAMSON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23/10/2007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2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  <w:t>28700/03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violarea art. 10 al Convenţiei (libertatea de exprimare) - obligarea ziarului fără a justificare suficientă să publice dezminţire şi plătească compensaţii lui Gheorghe CĂLUGĂRU, ex-ministrul Construcţiilor, pentru publicarea unui articol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Mater.- € 112</w:t>
            </w:r>
          </w:p>
          <w:p w:rsidR="00824F7F" w:rsidRPr="00E53B28" w:rsidRDefault="00824F7F" w:rsidP="00C3322D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Moral.- € 3,000</w:t>
            </w:r>
          </w:p>
          <w:p w:rsidR="00824F7F" w:rsidRPr="00E53B28" w:rsidRDefault="00824F7F" w:rsidP="00C3322D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Cost/chelt.- €  1,000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a) A emis hotărârea primei instanţe – Sergiu LAZARI, judecător, Judecătoria sectorului Buiucani;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b) a menţinut hotărârea în apel – Iulia SÎRCU, Nina TRACIUC, Gheorghe CREŢU, judecători, Tribunalul Chişinău;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c) a menţinut hotărârea în instanţa de recurs – Gh. Gorun, Galina STRATULAT,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o-RO"/>
              </w:rPr>
              <w:t>Nelea BUDĂI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, judecători, Curtea de Apel a Republicii Moldova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ind w:left="10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POPOV (2)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6.12.2005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2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  <w:t>19960/04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 xml:space="preserve">violarea art. 6 (dreptul la un proces echitabil) – revizuirea după mai mult de 6 ani, fără a indica motivele revizuirii, a unei hotărâri irevocabile privind retrocedarea unui imobil în folosul reclamantului, care nu a fost executată, după ce neexecutarea hotărârii a fost invocată în faţa CtEDO şi cererea a fost comunicată Guvernului.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Comp. mater.- € 3,365</w:t>
            </w:r>
          </w:p>
          <w:p w:rsidR="00824F7F" w:rsidRPr="00E53B28" w:rsidRDefault="00824F7F" w:rsidP="00C3322D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Comp. moral.– € 3,000</w:t>
            </w:r>
          </w:p>
          <w:p w:rsidR="00824F7F" w:rsidRPr="00E53B28" w:rsidRDefault="00824F7F" w:rsidP="00C3322D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Cost/chelt.- € 715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Casarea iregulamentară a hotărârii judecătoreşti irevocabile în folosul reclamantului – Nina VASCAN,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o-RO"/>
              </w:rPr>
              <w:t>Nelea BUDĂI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, Valeriu BOGOROŞ, judecători, Curtea de Apel Chişinău. 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ind w:left="10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PPCD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14.02.2006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2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  <w:lang w:val="ro-RO"/>
              </w:rPr>
              <w:t>28793/02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violarea art. 11 al Convenţiei (libertatea de asociere) – suspendarea activităţii PPCD între 18 ianuarie şi 8 februarie 2002, pentru organizarea unor întruniri paşnice neautorizate de Primăria mun. Chişinău, la care au participat minori.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Cost/chelt. - € 4,000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(a) Suspendarea partidului – Ion MOREI, Ministru al Justiţiei;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(b) Refuzul de a anula decizia de suspendare – 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o-RO"/>
              </w:rPr>
              <w:t>Nelea BUDĂI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, Gheorghe GORUN, Valeriu BOGOROŞ, judecători, Curtea de Apel a Republicii Moldova; Vasile PASCARI, Anastasia PASCARI, Tudor POPOVICI, judecători, Curtea Supremă de Justiţie </w:t>
            </w:r>
          </w:p>
        </w:tc>
      </w:tr>
      <w:tr w:rsidR="00824F7F" w:rsidRPr="00E53B28" w:rsidTr="00C3322D">
        <w:trPr>
          <w:trHeight w:val="84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Theme="minorHAnsi" w:eastAsiaTheme="minorHAnsi" w:hAnsiTheme="minorHAnsi" w:cstheme="minorHAnsi"/>
                <w:sz w:val="20"/>
                <w:szCs w:val="20"/>
                <w:lang w:val="ro-RO"/>
              </w:rPr>
            </w:pPr>
            <w:r w:rsidRPr="00E53B28">
              <w:rPr>
                <w:rStyle w:val="85pt"/>
                <w:rFonts w:asciiTheme="minorHAnsi" w:eastAsiaTheme="minorHAnsi" w:hAnsiTheme="minorHAnsi" w:cstheme="minorHAnsi"/>
                <w:sz w:val="20"/>
                <w:szCs w:val="20"/>
                <w:lang w:val="ro-RO"/>
              </w:rPr>
              <w:t>Eremia și alții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08" w:right="-108"/>
              <w:jc w:val="center"/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</w:pPr>
            <w:r w:rsidRPr="00E53B28"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  <w:t>28/05/2013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ind w:left="-12"/>
              <w:jc w:val="center"/>
              <w:rPr>
                <w:rStyle w:val="85pt0"/>
                <w:rFonts w:ascii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</w:pPr>
            <w:r w:rsidRPr="00E53B28">
              <w:rPr>
                <w:rStyle w:val="85pt0"/>
                <w:rFonts w:ascii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3564/11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violarea art. 3 CEDO – omisiunea autorităţilor de a proteja reclamantul de violenţa domestică (abuzuri</w:t>
            </w:r>
          </w:p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 xml:space="preserve">fizice şi verbale); </w:t>
            </w:r>
          </w:p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violarea art. 8 CEDO – omisiunea</w:t>
            </w:r>
          </w:p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lastRenderedPageBreak/>
              <w:t xml:space="preserve">autorităţilor de a proteja reclamantul de violenţa domestică (abuzuri verbale,asistarea la acte de violenţă îndreptate împotriva mamei lor); </w:t>
            </w:r>
          </w:p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violarea art. 14 CEDO combinat cu art. 3 CEDO</w:t>
            </w:r>
          </w:p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– tolerarea de către autorităţile naţionale a violenţei</w:t>
            </w:r>
          </w:p>
          <w:p w:rsidR="00824F7F" w:rsidRPr="00E53B28" w:rsidRDefault="00824F7F" w:rsidP="00C3322D">
            <w:pPr>
              <w:autoSpaceDE w:val="0"/>
              <w:autoSpaceDN w:val="0"/>
              <w:adjustRightInd w:val="0"/>
              <w:jc w:val="both"/>
              <w:rPr>
                <w:rStyle w:val="85pt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u w:val="single"/>
                <w:lang w:val="ro-RO" w:eastAsia="en-GB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 w:eastAsia="en-GB"/>
              </w:rPr>
              <w:t>împotriva soţiei a reflectat atitudinea discriminatorie faţă de aceasta ca femeie.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lastRenderedPageBreak/>
              <w:t>Suma totala - EUR 17,150</w:t>
            </w:r>
          </w:p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 - EUR 15,000</w:t>
            </w:r>
          </w:p>
          <w:p w:rsidR="00824F7F" w:rsidRPr="00E53B28" w:rsidRDefault="00824F7F" w:rsidP="00C3322D">
            <w:pPr>
              <w:pStyle w:val="1"/>
              <w:spacing w:line="189" w:lineRule="exact"/>
              <w:jc w:val="left"/>
              <w:rPr>
                <w:rStyle w:val="85pt"/>
                <w:rFonts w:asciiTheme="minorHAnsi" w:eastAsiaTheme="minorHAnsi" w:hAnsiTheme="minorHAnsi" w:cstheme="minorHAnsi"/>
                <w:sz w:val="20"/>
                <w:szCs w:val="20"/>
                <w:lang w:val="ro-RO"/>
              </w:rPr>
            </w:pPr>
            <w:r w:rsidRPr="00E53B2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lastRenderedPageBreak/>
              <w:t>Cost. și chelt. - EUR 2,150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lastRenderedPageBreak/>
              <w:t>Agresor familial – Eremei Alexandru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Colaboratorii de poliție care au sprijin agresorul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Vasile Bragoi, comisar CP Călărași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M. Jacota inspector de sector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lastRenderedPageBreak/>
              <w:t>Dumitru Volentir, inspector de sector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Sergiu Lungu, inspector de sector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Procurorii care au refuzat atragerea la răspundere penală a agresorului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Vladimir Martea, procuror Călăraș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Igor Chiriac, procuror Călărași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Ion Tețcu, procuror Călărași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Asistenții sociali responsabili de declarații ce au dus la incălcarea Art. 14 CEDO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Elena Otgon, asistent social rl Călărași sat  Vălcineț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Lidia Stratan și Ion Palitu din Direcția Asistență Socială Călărași  care au obligat-o pe dna Eremia să scrie că nu are pretenții la soțul său și nu a depus plîngere la CEDO, avocata ei a făcut-o fără știrea sa.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Primarul Alexandru Curmei sat Vălcineș care a eliberat caracteristică agresorului familial conform căreia aceste este o fire liniștită și ”persoană normală”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Judecătorii CAChișinău care au anulat ordonanța de protecție din 09.12.2010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  <w:r w:rsidRPr="00E53B28"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  <w:lang w:val="ro-RO"/>
              </w:rPr>
              <w:t>Nelea Budăi</w:t>
            </w:r>
            <w:r w:rsidRPr="00E53B2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, Liudmila Popova și Maria Guzun</w:t>
            </w:r>
          </w:p>
          <w:p w:rsidR="00824F7F" w:rsidRPr="00E53B28" w:rsidRDefault="00824F7F" w:rsidP="00C3322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</w:pPr>
          </w:p>
        </w:tc>
      </w:tr>
    </w:tbl>
    <w:p w:rsidR="00824F7F" w:rsidRPr="00854E63" w:rsidRDefault="00824F7F" w:rsidP="00824F7F">
      <w:pPr>
        <w:ind w:left="-900" w:right="-900"/>
        <w:jc w:val="center"/>
        <w:rPr>
          <w:b/>
          <w:sz w:val="20"/>
          <w:szCs w:val="20"/>
          <w:lang w:val="ro-RO"/>
        </w:rPr>
      </w:pPr>
    </w:p>
    <w:p w:rsidR="00824F7F" w:rsidRPr="00824F7F" w:rsidRDefault="00824F7F" w:rsidP="00824F7F">
      <w:pPr>
        <w:rPr>
          <w:rFonts w:asciiTheme="minorHAnsi" w:hAnsiTheme="minorHAnsi" w:cstheme="minorHAnsi"/>
          <w:sz w:val="20"/>
          <w:szCs w:val="20"/>
          <w:lang w:val="ro-RO"/>
        </w:rPr>
      </w:pPr>
      <w:r w:rsidRPr="00854E63">
        <w:rPr>
          <w:b/>
          <w:sz w:val="20"/>
          <w:szCs w:val="20"/>
          <w:lang w:val="ro-RO"/>
        </w:rPr>
        <w:br/>
      </w:r>
    </w:p>
    <w:p w:rsidR="000B5735" w:rsidRPr="00824F7F" w:rsidRDefault="00EA2692" w:rsidP="00824F7F">
      <w:pPr>
        <w:rPr>
          <w:rFonts w:asciiTheme="minorHAnsi" w:hAnsiTheme="minorHAnsi" w:cstheme="minorHAnsi"/>
          <w:sz w:val="20"/>
          <w:szCs w:val="20"/>
          <w:lang w:val="ro-RO"/>
        </w:rPr>
      </w:pPr>
    </w:p>
    <w:sectPr w:rsidR="000B5735" w:rsidRPr="00824F7F" w:rsidSect="00EA269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82"/>
    <w:rsid w:val="00000B9F"/>
    <w:rsid w:val="00001683"/>
    <w:rsid w:val="00001B88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6881"/>
    <w:rsid w:val="001D7C64"/>
    <w:rsid w:val="001E09FC"/>
    <w:rsid w:val="001E1E0E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6B77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3BD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4F7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9F6F82"/>
    <w:rsid w:val="00A04807"/>
    <w:rsid w:val="00A04916"/>
    <w:rsid w:val="00A05EF5"/>
    <w:rsid w:val="00A10100"/>
    <w:rsid w:val="00A104E8"/>
    <w:rsid w:val="00A21181"/>
    <w:rsid w:val="00A212D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2DB5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0651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3B28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692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C8736-39D3-4BBB-AB67-A8529F87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9F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9F6F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9F6F82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F6F82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table" w:styleId="TableGrid">
    <w:name w:val="Table Grid"/>
    <w:basedOn w:val="TableNormal"/>
    <w:rsid w:val="001D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D6881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1D6881"/>
  </w:style>
  <w:style w:type="character" w:styleId="Strong">
    <w:name w:val="Strong"/>
    <w:basedOn w:val="DefaultParagraphFont"/>
    <w:qFormat/>
    <w:rsid w:val="001D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F469-3769-4F1B-8955-3F2DDDA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8</cp:revision>
  <dcterms:created xsi:type="dcterms:W3CDTF">2020-02-27T10:00:00Z</dcterms:created>
  <dcterms:modified xsi:type="dcterms:W3CDTF">2020-02-27T10:02:00Z</dcterms:modified>
</cp:coreProperties>
</file>